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C" w:rsidRDefault="00A4351C" w:rsidP="00A4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11/6/17</w:t>
      </w:r>
      <w:r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Language Arts Lesson Plan Overview</w:t>
      </w:r>
    </w:p>
    <w:p w:rsidR="00A4351C" w:rsidRDefault="00A4351C" w:rsidP="00A4351C">
      <w:pPr>
        <w:spacing w:after="0" w:line="240" w:lineRule="auto"/>
      </w:pPr>
    </w:p>
    <w:tbl>
      <w:tblPr>
        <w:tblW w:w="113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21"/>
        <w:gridCol w:w="62"/>
        <w:gridCol w:w="3425"/>
        <w:gridCol w:w="2201"/>
        <w:gridCol w:w="1224"/>
        <w:gridCol w:w="2674"/>
        <w:gridCol w:w="1333"/>
      </w:tblGrid>
      <w:tr w:rsidR="00A4351C" w:rsidTr="00A4351C">
        <w:trPr>
          <w:gridAfter w:val="1"/>
          <w:wAfter w:w="1333" w:type="dxa"/>
          <w:trHeight w:val="95"/>
        </w:trPr>
        <w:tc>
          <w:tcPr>
            <w:tcW w:w="10007" w:type="dxa"/>
            <w:gridSpan w:val="6"/>
            <w:hideMark/>
          </w:tcPr>
          <w:p w:rsidR="00A4351C" w:rsidRDefault="00A4351C">
            <w:pPr>
              <w:pStyle w:val="Default"/>
              <w:tabs>
                <w:tab w:val="left" w:pos="5402"/>
                <w:tab w:val="left" w:pos="5472"/>
              </w:tabs>
              <w:spacing w:line="276" w:lineRule="auto"/>
              <w:ind w:left="-108" w:right="624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>
              <w:rPr>
                <w:b/>
                <w:color w:val="auto"/>
                <w:sz w:val="18"/>
                <w:szCs w:val="18"/>
                <w:highlight w:val="lightGray"/>
              </w:rPr>
              <w:t xml:space="preserve">This Week I can Statements:    </w:t>
            </w:r>
          </w:p>
        </w:tc>
      </w:tr>
      <w:tr w:rsidR="00A4351C" w:rsidTr="00A4351C">
        <w:trPr>
          <w:gridBefore w:val="1"/>
          <w:wBefore w:w="421" w:type="dxa"/>
          <w:trHeight w:val="2242"/>
        </w:trPr>
        <w:tc>
          <w:tcPr>
            <w:tcW w:w="5688" w:type="dxa"/>
            <w:gridSpan w:val="3"/>
            <w:shd w:val="clear" w:color="auto" w:fill="E5DFEC" w:themeFill="accent4" w:themeFillTint="33"/>
            <w:hideMark/>
          </w:tcPr>
          <w:tbl>
            <w:tblPr>
              <w:tblpPr w:leftFromText="180" w:rightFromText="180" w:bottomFromText="200" w:vertAnchor="text" w:horzAnchor="page" w:tblpX="5030" w:tblpY="39"/>
              <w:tblOverlap w:val="never"/>
              <w:tblW w:w="5532" w:type="dxa"/>
              <w:tblLayout w:type="fixed"/>
              <w:tblLook w:val="04A0" w:firstRow="1" w:lastRow="0" w:firstColumn="1" w:lastColumn="0" w:noHBand="0" w:noVBand="1"/>
            </w:tblPr>
            <w:tblGrid>
              <w:gridCol w:w="5532"/>
            </w:tblGrid>
            <w:tr w:rsidR="00A4351C">
              <w:trPr>
                <w:trHeight w:val="647"/>
              </w:trPr>
              <w:tc>
                <w:tcPr>
                  <w:tcW w:w="5531" w:type="dxa"/>
                  <w:hideMark/>
                </w:tcPr>
                <w:p w:rsidR="00A4351C" w:rsidRDefault="00A435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Write a personal narrative using sensory details, connotations &amp; dialogue.</w:t>
                  </w:r>
                </w:p>
                <w:p w:rsidR="00A4351C" w:rsidRDefault="00A435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Demonstrate command of the conventions of grammar and usage when </w:t>
                  </w:r>
                </w:p>
                <w:p w:rsidR="00A4351C" w:rsidRDefault="00A435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writing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 speaking.  Demonstrate command of the conventions of </w:t>
                  </w:r>
                </w:p>
                <w:p w:rsidR="00A4351C" w:rsidRDefault="00A435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capitalization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punctuation and spelling when writing final drafts.</w:t>
                  </w:r>
                </w:p>
                <w:p w:rsidR="00A4351C" w:rsidRDefault="00A4351C" w:rsidP="00E21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Cite the textual evidence that most strongly supports an analysis of what the text says explicitly as well as inferences</w:t>
                  </w:r>
                  <w:r w:rsidR="00E21AA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drawn from the text.</w:t>
                  </w:r>
                </w:p>
                <w:p w:rsidR="00A4351C" w:rsidRDefault="00A4351C" w:rsidP="00E21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Analyze how a text makes connections among and distinctions between individuals, ideas, or events (e.g., through</w:t>
                  </w:r>
                  <w:r w:rsidR="00E21AA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comparisons, analogies, or categories).</w:t>
                  </w:r>
                </w:p>
                <w:p w:rsidR="00A4351C" w:rsidRDefault="00A4351C" w:rsidP="00A076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Determine an author's point of view or purpose in a text and analyze how the author acknowledges and responds to</w:t>
                  </w:r>
                  <w:r w:rsidR="00A076A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conflicting evidence or viewpoints.</w:t>
                  </w:r>
                </w:p>
                <w:p w:rsidR="00A076AA" w:rsidRPr="00A076AA" w:rsidRDefault="00A076AA" w:rsidP="00A076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Provide a summary of an informational text.  Cite evidence to support analysis of informational text.</w:t>
                  </w:r>
                </w:p>
              </w:tc>
            </w:tr>
          </w:tbl>
          <w:p w:rsidR="00A4351C" w:rsidRDefault="00A4351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5231" w:type="dxa"/>
            <w:gridSpan w:val="3"/>
            <w:shd w:val="clear" w:color="auto" w:fill="E5DFEC" w:themeFill="accent4" w:themeFillTint="33"/>
            <w:hideMark/>
          </w:tcPr>
          <w:p w:rsidR="00A4351C" w:rsidRDefault="00A4351C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the meaning of words and phrases as they are used in a text, including figurative and connotative meanings; analyze the impact of specific word choices on meaning and tone.</w:t>
            </w:r>
          </w:p>
          <w:p w:rsidR="00A4351C" w:rsidRDefault="00A4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development of the plot, in particular how plot unfolds in a series of events or episodes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eg.exposition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character development, rising action and falling action, turning point and climax, conflict and resolution)</w:t>
            </w:r>
          </w:p>
          <w:p w:rsidR="00A4351C" w:rsidRDefault="00A4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a central idea of a text and analyze its development over the course of the text, including its relationship to supporting ideas; provide an objective summary of the text.</w:t>
            </w:r>
          </w:p>
          <w:p w:rsidR="00A4351C" w:rsidRDefault="00A4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or clarify the meaning of unknown and multiple-meaning words or phrases based on grade 8 reading and</w:t>
            </w:r>
          </w:p>
          <w:p w:rsidR="00A4351C" w:rsidRDefault="00A4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Content  choosing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flexibly from a range of strategies.</w:t>
            </w:r>
          </w:p>
        </w:tc>
      </w:tr>
      <w:tr w:rsidR="00A4351C" w:rsidTr="00A4351C">
        <w:trPr>
          <w:gridBefore w:val="2"/>
          <w:gridAfter w:val="2"/>
          <w:wBefore w:w="483" w:type="dxa"/>
          <w:wAfter w:w="4007" w:type="dxa"/>
          <w:trHeight w:val="111"/>
        </w:trPr>
        <w:tc>
          <w:tcPr>
            <w:tcW w:w="3425" w:type="dxa"/>
            <w:hideMark/>
          </w:tcPr>
          <w:p w:rsidR="00A4351C" w:rsidRDefault="00A4351C">
            <w:pPr>
              <w:pStyle w:val="Default"/>
              <w:tabs>
                <w:tab w:val="left" w:pos="10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425" w:type="dxa"/>
            <w:gridSpan w:val="2"/>
          </w:tcPr>
          <w:p w:rsidR="00A4351C" w:rsidRDefault="00A4351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4351C" w:rsidRDefault="00A4351C" w:rsidP="00A4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94" w:type="dxa"/>
        <w:tblInd w:w="-75" w:type="dxa"/>
        <w:tblLook w:val="0600" w:firstRow="0" w:lastRow="0" w:firstColumn="0" w:lastColumn="0" w:noHBand="1" w:noVBand="1"/>
      </w:tblPr>
      <w:tblGrid>
        <w:gridCol w:w="11094"/>
      </w:tblGrid>
      <w:tr w:rsidR="00A4351C" w:rsidTr="005A099D">
        <w:trPr>
          <w:trHeight w:val="564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51C" w:rsidRDefault="00A4351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  <w:t>Monday 11/6</w:t>
            </w:r>
          </w:p>
          <w:p w:rsidR="00A4351C" w:rsidRDefault="00A4351C">
            <w:pPr>
              <w:pStyle w:val="NoSpacing"/>
              <w:spacing w:line="276" w:lineRule="auto"/>
              <w:rPr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shd w:val="clear" w:color="auto" w:fill="00FFFF"/>
              </w:rPr>
              <w:t>LESSON</w:t>
            </w:r>
          </w:p>
          <w:p w:rsidR="005A099D" w:rsidRPr="005A099D" w:rsidRDefault="00A4351C" w:rsidP="005A099D">
            <w:pPr>
              <w:spacing w:after="0" w:line="0" w:lineRule="atLeast"/>
              <w:rPr>
                <w:rFonts w:eastAsia="Times New Roman" w:cs="Arial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1.   Journal: </w:t>
            </w:r>
            <w:r w:rsidRPr="009D09CE">
              <w:rPr>
                <w:rFonts w:eastAsia="Times New Roman" w:cs="Arial"/>
                <w:sz w:val="24"/>
                <w:szCs w:val="24"/>
                <w:shd w:val="clear" w:color="auto" w:fill="00FFFF"/>
              </w:rPr>
              <w:t>Veteran’s Day Program- Most memorable speaker(s).  What learned</w:t>
            </w:r>
            <w:r w:rsidR="005A099D">
              <w:rPr>
                <w:rFonts w:eastAsia="Times New Roman" w:cs="Arial"/>
                <w:sz w:val="24"/>
                <w:szCs w:val="24"/>
                <w:shd w:val="clear" w:color="auto" w:fill="00FFFF"/>
              </w:rPr>
              <w:t>/ Class Card</w:t>
            </w:r>
          </w:p>
          <w:p w:rsidR="005A099D" w:rsidRDefault="009D09C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A099D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A099D">
              <w:rPr>
                <w:rFonts w:eastAsia="Times New Roman" w:cs="Times New Roman"/>
                <w:sz w:val="24"/>
                <w:szCs w:val="24"/>
              </w:rPr>
              <w:t xml:space="preserve">2.  </w:t>
            </w:r>
            <w:proofErr w:type="spellStart"/>
            <w:r w:rsidR="005A099D">
              <w:rPr>
                <w:rFonts w:eastAsia="Times New Roman" w:cs="Times New Roman"/>
                <w:sz w:val="24"/>
                <w:szCs w:val="24"/>
              </w:rPr>
              <w:t>Kahoot</w:t>
            </w:r>
            <w:proofErr w:type="spellEnd"/>
            <w:r w:rsidR="005A099D">
              <w:rPr>
                <w:rFonts w:eastAsia="Times New Roman" w:cs="Times New Roman"/>
                <w:sz w:val="24"/>
                <w:szCs w:val="24"/>
              </w:rPr>
              <w:t>- Adjective/ sensory words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</w:p>
          <w:p w:rsidR="00A4351C" w:rsidRDefault="009D09C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A099D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A4351C">
              <w:rPr>
                <w:rFonts w:eastAsia="Times New Roman" w:cs="Times New Roman"/>
                <w:sz w:val="24"/>
                <w:szCs w:val="24"/>
              </w:rPr>
              <w:t>.   Share Personal Narrative and share good readers response journals</w:t>
            </w:r>
          </w:p>
          <w:p w:rsidR="00A4351C" w:rsidRDefault="009D09C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4.   Hoot Ch. 1 Practice Discussion and Readers Response on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line  6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sentences.  </w:t>
            </w:r>
            <w:r w:rsidR="00A4351C">
              <w:rPr>
                <w:rFonts w:eastAsia="Times New Roman" w:cs="Times New Roman"/>
                <w:sz w:val="24"/>
                <w:szCs w:val="24"/>
              </w:rPr>
              <w:t xml:space="preserve">Hoot- Ch. 2 -3 this week  Readers’ Notebook </w:t>
            </w:r>
            <w:r w:rsidR="00A4351C" w:rsidRPr="009D09CE">
              <w:rPr>
                <w:rFonts w:eastAsia="Times New Roman" w:cs="Times New Roman"/>
                <w:sz w:val="24"/>
                <w:szCs w:val="24"/>
              </w:rPr>
              <w:t>summary</w:t>
            </w:r>
            <w:r w:rsidR="00A4351C">
              <w:rPr>
                <w:rFonts w:eastAsia="Times New Roman" w:cs="Times New Roman"/>
                <w:sz w:val="24"/>
                <w:szCs w:val="24"/>
              </w:rPr>
              <w:t>/questions each day</w:t>
            </w:r>
          </w:p>
          <w:p w:rsidR="00A4351C" w:rsidRDefault="00A4351C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On own Stations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MyBRAINPOP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/IXL/Vocab. Com </w:t>
            </w:r>
          </w:p>
        </w:tc>
      </w:tr>
      <w:tr w:rsidR="00A4351C" w:rsidTr="005A099D">
        <w:trPr>
          <w:trHeight w:val="1869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51C" w:rsidRDefault="00A43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  <w:t>Tuesday 11/7</w:t>
            </w:r>
          </w:p>
          <w:p w:rsidR="00A4351C" w:rsidRDefault="00A4351C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</w:pPr>
            <w:bookmarkStart w:id="0" w:name="OLE_LINK5"/>
            <w:bookmarkStart w:id="1" w:name="OLE_LINK6"/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  <w:t>LESSON</w:t>
            </w:r>
          </w:p>
          <w:p w:rsidR="00A4351C" w:rsidRDefault="00A4351C" w:rsidP="00275D99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Written in Bone Text Features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Flipgrid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assignment  (Need 10 textbooks)</w:t>
            </w:r>
          </w:p>
          <w:p w:rsidR="00A4351C" w:rsidRDefault="00A4351C" w:rsidP="00275D99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Work on IXL Review Lessons, Vocabulary .com Hoot &amp; Reader’s Response  Read Ch. 2-3 Hoot </w:t>
            </w:r>
          </w:p>
          <w:p w:rsidR="00A4351C" w:rsidRDefault="00A4351C" w:rsidP="00275D99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Library</w:t>
            </w:r>
          </w:p>
          <w:p w:rsidR="00A4351C" w:rsidRDefault="00A4351C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bookmarkStart w:id="2" w:name="OLE_LINK1"/>
            <w:bookmarkStart w:id="3" w:name="OLE_LINK2"/>
            <w:r>
              <w:rPr>
                <w:rFonts w:eastAsia="Times New Roman" w:cs="Times New Roman"/>
                <w:sz w:val="24"/>
                <w:szCs w:val="24"/>
              </w:rPr>
              <w:t>MyBRAINPOP/IXL</w:t>
            </w:r>
            <w:bookmarkEnd w:id="2"/>
            <w:bookmarkEnd w:id="3"/>
            <w:r>
              <w:rPr>
                <w:rFonts w:eastAsia="Times New Roman" w:cs="Times New Roman"/>
                <w:sz w:val="24"/>
                <w:szCs w:val="24"/>
              </w:rPr>
              <w:t>/Vocab.com</w:t>
            </w:r>
            <w:bookmarkEnd w:id="0"/>
            <w:bookmarkEnd w:id="1"/>
          </w:p>
        </w:tc>
      </w:tr>
      <w:tr w:rsidR="00A4351C" w:rsidTr="005A099D">
        <w:trPr>
          <w:trHeight w:val="1548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51C" w:rsidRDefault="00A4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11/8</w:t>
            </w:r>
          </w:p>
          <w:p w:rsidR="00A4351C" w:rsidRDefault="00A4351C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:</w:t>
            </w:r>
          </w:p>
          <w:p w:rsidR="00B041C0" w:rsidRPr="00B041C0" w:rsidRDefault="00B041C0" w:rsidP="00B041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Written in Bone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  <w:t xml:space="preserve"> Note to Reader  e book access</w:t>
            </w:r>
          </w:p>
          <w:p w:rsidR="00B041C0" w:rsidRPr="00B041C0" w:rsidRDefault="00B041C0" w:rsidP="00B041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 w:rsidRPr="00A4351C">
              <w:rPr>
                <w:rFonts w:eastAsia="Times New Roman" w:cs="Times New Roman"/>
                <w:sz w:val="24"/>
                <w:szCs w:val="24"/>
              </w:rPr>
              <w:t xml:space="preserve">Hoot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figurative language review-WS     </w:t>
            </w:r>
            <w:r w:rsidRPr="00A4351C">
              <w:rPr>
                <w:rFonts w:eastAsia="Times New Roman" w:cs="Times New Roman"/>
                <w:sz w:val="24"/>
                <w:szCs w:val="24"/>
              </w:rPr>
              <w:t xml:space="preserve">Ch. 2-3 and Reader’s </w:t>
            </w:r>
            <w:r w:rsidR="009D09CE">
              <w:rPr>
                <w:rFonts w:eastAsia="Times New Roman" w:cs="Times New Roman"/>
                <w:sz w:val="24"/>
                <w:szCs w:val="24"/>
              </w:rPr>
              <w:t>Journal (on own</w:t>
            </w:r>
            <w:proofErr w:type="gramStart"/>
            <w:r w:rsidR="009D09CE">
              <w:rPr>
                <w:rFonts w:eastAsia="Times New Roman" w:cs="Times New Roman"/>
                <w:sz w:val="24"/>
                <w:szCs w:val="24"/>
              </w:rPr>
              <w:t>)  Use</w:t>
            </w:r>
            <w:proofErr w:type="gramEnd"/>
            <w:r w:rsidR="009D09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Reader’s Response – pick prompts.</w:t>
            </w:r>
          </w:p>
          <w:p w:rsidR="00A4351C" w:rsidRDefault="00A435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MyBRAINPOP/IXL/Vocab.com</w:t>
            </w:r>
          </w:p>
        </w:tc>
      </w:tr>
      <w:tr w:rsidR="00A4351C" w:rsidTr="005A099D">
        <w:trPr>
          <w:trHeight w:val="657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51C" w:rsidRDefault="00A4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11/9</w:t>
            </w:r>
          </w:p>
          <w:p w:rsidR="00B041C0" w:rsidRPr="00B041C0" w:rsidRDefault="00A4351C" w:rsidP="00B0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Pr="00B041C0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Pr="00B041C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 </w:t>
            </w:r>
          </w:p>
          <w:p w:rsidR="00B041C0" w:rsidRDefault="00B041C0" w:rsidP="00B041C0">
            <w:pPr>
              <w:pStyle w:val="ListParagraph"/>
              <w:shd w:val="clear" w:color="auto" w:fill="FFFFC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Written in Bone Ch. 1 started and study guide questions</w:t>
            </w:r>
            <w:r w:rsidR="00614F37">
              <w:rPr>
                <w:rFonts w:ascii="Times New Roman" w:hAnsi="Times New Roman" w:cs="Times New Roman"/>
                <w:sz w:val="24"/>
                <w:szCs w:val="24"/>
              </w:rPr>
              <w:t xml:space="preserve"> (Handout- Nonfiction Signposts)</w:t>
            </w:r>
          </w:p>
          <w:p w:rsidR="00B041C0" w:rsidRPr="00B041C0" w:rsidRDefault="00B041C0" w:rsidP="00B041C0">
            <w:pPr>
              <w:pStyle w:val="ListParagraph"/>
              <w:shd w:val="clear" w:color="auto" w:fill="FFFFC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Hoot finish reading.  Journal.  Work on Reader’s Response-typed on prompts</w:t>
            </w:r>
          </w:p>
          <w:p w:rsidR="00A4351C" w:rsidRDefault="00A4351C">
            <w:pPr>
              <w:shd w:val="clear" w:color="auto" w:fill="FFFFC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C0">
              <w:rPr>
                <w:rFonts w:ascii="Times New Roman" w:hAnsi="Times New Roman" w:cs="Times New Roman"/>
                <w:sz w:val="24"/>
                <w:szCs w:val="24"/>
              </w:rPr>
              <w:t xml:space="preserve">WORKSHOP:  On line work-IXL, My </w:t>
            </w:r>
            <w:proofErr w:type="spellStart"/>
            <w:r w:rsidRPr="00B041C0">
              <w:rPr>
                <w:rFonts w:ascii="Times New Roman" w:hAnsi="Times New Roman" w:cs="Times New Roman"/>
                <w:sz w:val="24"/>
                <w:szCs w:val="24"/>
              </w:rPr>
              <w:t>Brainpop</w:t>
            </w:r>
            <w:proofErr w:type="spellEnd"/>
            <w:r w:rsidRPr="00B041C0">
              <w:rPr>
                <w:rFonts w:ascii="Times New Roman" w:hAnsi="Times New Roman" w:cs="Times New Roman"/>
                <w:sz w:val="24"/>
                <w:szCs w:val="24"/>
              </w:rPr>
              <w:t>, Vocab. com</w:t>
            </w:r>
          </w:p>
        </w:tc>
      </w:tr>
      <w:tr w:rsidR="00A4351C" w:rsidTr="005A099D">
        <w:trPr>
          <w:trHeight w:val="508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351C" w:rsidRDefault="00A4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11/10  Awards Assemb</w:t>
            </w:r>
            <w:r w:rsidR="00B041C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y (shortened periods)</w:t>
            </w:r>
          </w:p>
          <w:p w:rsidR="00A4351C" w:rsidRDefault="00A4351C" w:rsidP="00B041C0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B041C0" w:rsidRPr="00614F37" w:rsidRDefault="00614F37" w:rsidP="00614F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highlight w:val="lightGray"/>
                <w:shd w:val="clear" w:color="auto" w:fill="00FFFF"/>
              </w:rPr>
            </w:pPr>
            <w:r w:rsidRPr="00614F37">
              <w:rPr>
                <w:sz w:val="24"/>
                <w:szCs w:val="24"/>
                <w:highlight w:val="lightGray"/>
                <w:shd w:val="clear" w:color="auto" w:fill="00FFFF"/>
              </w:rPr>
              <w:t>Written in Bone Finish Ch. 1.  Start Ode to Virginia Voyage. M. Drayton 1606</w:t>
            </w:r>
          </w:p>
          <w:p w:rsidR="00614F37" w:rsidRDefault="00614F37" w:rsidP="00614F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highlight w:val="lightGray"/>
                <w:shd w:val="clear" w:color="auto" w:fill="00FFFF"/>
              </w:rPr>
            </w:pPr>
            <w:r w:rsidRPr="00614F37">
              <w:rPr>
                <w:sz w:val="24"/>
                <w:szCs w:val="24"/>
                <w:highlight w:val="lightGray"/>
                <w:shd w:val="clear" w:color="auto" w:fill="00FFFF"/>
              </w:rPr>
              <w:t xml:space="preserve">Hoot- </w:t>
            </w:r>
            <w:r>
              <w:rPr>
                <w:sz w:val="24"/>
                <w:szCs w:val="24"/>
                <w:highlight w:val="lightGray"/>
                <w:shd w:val="clear" w:color="auto" w:fill="00FFFF"/>
              </w:rPr>
              <w:t xml:space="preserve">Discussion group </w:t>
            </w:r>
            <w:r w:rsidRPr="00614F37">
              <w:rPr>
                <w:sz w:val="24"/>
                <w:szCs w:val="24"/>
                <w:highlight w:val="lightGray"/>
                <w:shd w:val="clear" w:color="auto" w:fill="00FFFF"/>
              </w:rPr>
              <w:t>Finish Reader’s Response 2 paragraphs and submit in Schoology</w:t>
            </w:r>
          </w:p>
          <w:p w:rsidR="00B041C0" w:rsidRPr="00614F37" w:rsidRDefault="00614F37" w:rsidP="00614F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highlight w:val="lightGray"/>
                <w:shd w:val="clear" w:color="auto" w:fill="00FFFF"/>
              </w:rPr>
            </w:pPr>
            <w:r>
              <w:rPr>
                <w:sz w:val="24"/>
                <w:szCs w:val="24"/>
                <w:highlight w:val="lightGray"/>
                <w:shd w:val="clear" w:color="auto" w:fill="00FFFF"/>
              </w:rPr>
              <w:t xml:space="preserve">Vocabulary.com Hoot  </w:t>
            </w:r>
            <w:proofErr w:type="spellStart"/>
            <w:r>
              <w:rPr>
                <w:sz w:val="24"/>
                <w:szCs w:val="24"/>
                <w:highlight w:val="lightGray"/>
                <w:shd w:val="clear" w:color="auto" w:fill="00FFFF"/>
              </w:rPr>
              <w:t>Quizizz</w:t>
            </w:r>
            <w:proofErr w:type="spellEnd"/>
            <w:r>
              <w:rPr>
                <w:sz w:val="24"/>
                <w:szCs w:val="24"/>
                <w:highlight w:val="lightGray"/>
                <w:shd w:val="clear" w:color="auto" w:fill="00FFFF"/>
              </w:rPr>
              <w:t xml:space="preserve">/ </w:t>
            </w:r>
            <w:proofErr w:type="spellStart"/>
            <w:r>
              <w:rPr>
                <w:sz w:val="24"/>
                <w:szCs w:val="24"/>
                <w:highlight w:val="lightGray"/>
                <w:shd w:val="clear" w:color="auto" w:fill="00FFFF"/>
              </w:rPr>
              <w:t>Kahoot</w:t>
            </w:r>
            <w:proofErr w:type="spellEnd"/>
            <w:r>
              <w:rPr>
                <w:sz w:val="24"/>
                <w:szCs w:val="24"/>
                <w:highlight w:val="lightGray"/>
                <w:shd w:val="clear" w:color="auto" w:fill="00FFFF"/>
              </w:rPr>
              <w:t xml:space="preserve">   / IXL</w:t>
            </w:r>
          </w:p>
        </w:tc>
      </w:tr>
    </w:tbl>
    <w:p w:rsidR="0076017C" w:rsidRDefault="005A099D" w:rsidP="005A099D">
      <w:bookmarkStart w:id="4" w:name="_GoBack"/>
      <w:bookmarkEnd w:id="4"/>
    </w:p>
    <w:sectPr w:rsidR="0076017C" w:rsidSect="00614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1A"/>
    <w:multiLevelType w:val="hybridMultilevel"/>
    <w:tmpl w:val="265AC656"/>
    <w:lvl w:ilvl="0" w:tplc="452874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00A04"/>
    <w:multiLevelType w:val="hybridMultilevel"/>
    <w:tmpl w:val="EE36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F447B"/>
    <w:multiLevelType w:val="hybridMultilevel"/>
    <w:tmpl w:val="D160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35E5"/>
    <w:multiLevelType w:val="hybridMultilevel"/>
    <w:tmpl w:val="86D41DBC"/>
    <w:lvl w:ilvl="0" w:tplc="4D3A1874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6354A1C"/>
    <w:multiLevelType w:val="hybridMultilevel"/>
    <w:tmpl w:val="C11CC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2F64"/>
    <w:multiLevelType w:val="hybridMultilevel"/>
    <w:tmpl w:val="9716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C7B0B"/>
    <w:multiLevelType w:val="hybridMultilevel"/>
    <w:tmpl w:val="5B1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C"/>
    <w:rsid w:val="005A099D"/>
    <w:rsid w:val="00614F37"/>
    <w:rsid w:val="0096233D"/>
    <w:rsid w:val="009D09CE"/>
    <w:rsid w:val="00A076AA"/>
    <w:rsid w:val="00A4351C"/>
    <w:rsid w:val="00B041C0"/>
    <w:rsid w:val="00CF374B"/>
    <w:rsid w:val="00E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5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51C"/>
    <w:pPr>
      <w:ind w:left="720"/>
      <w:contextualSpacing/>
    </w:pPr>
  </w:style>
  <w:style w:type="paragraph" w:customStyle="1" w:styleId="Default">
    <w:name w:val="Default"/>
    <w:rsid w:val="00A4351C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5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51C"/>
    <w:pPr>
      <w:ind w:left="720"/>
      <w:contextualSpacing/>
    </w:pPr>
  </w:style>
  <w:style w:type="paragraph" w:customStyle="1" w:styleId="Default">
    <w:name w:val="Default"/>
    <w:rsid w:val="00A4351C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5</cp:revision>
  <cp:lastPrinted>2017-11-02T17:29:00Z</cp:lastPrinted>
  <dcterms:created xsi:type="dcterms:W3CDTF">2017-11-01T17:38:00Z</dcterms:created>
  <dcterms:modified xsi:type="dcterms:W3CDTF">2017-11-02T17:29:00Z</dcterms:modified>
</cp:coreProperties>
</file>