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4B" w:rsidRDefault="00ED654B" w:rsidP="00ED65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654B" w:rsidRPr="007B4B4F" w:rsidRDefault="00ED654B" w:rsidP="00ED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10/10/17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ED654B" w:rsidRDefault="00ED654B" w:rsidP="00ED654B">
      <w:pPr>
        <w:spacing w:after="0" w:line="240" w:lineRule="auto"/>
      </w:pPr>
    </w:p>
    <w:tbl>
      <w:tblPr>
        <w:tblW w:w="1162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2"/>
        <w:gridCol w:w="3700"/>
        <w:gridCol w:w="1525"/>
        <w:gridCol w:w="2175"/>
        <w:gridCol w:w="2890"/>
        <w:gridCol w:w="810"/>
      </w:tblGrid>
      <w:tr w:rsidR="00ED654B" w:rsidTr="00581577">
        <w:trPr>
          <w:gridAfter w:val="1"/>
          <w:wAfter w:w="810" w:type="dxa"/>
          <w:trHeight w:val="213"/>
        </w:trPr>
        <w:tc>
          <w:tcPr>
            <w:tcW w:w="10812" w:type="dxa"/>
            <w:gridSpan w:val="5"/>
            <w:hideMark/>
          </w:tcPr>
          <w:p w:rsidR="00ED654B" w:rsidRDefault="00ED654B" w:rsidP="00581577">
            <w:pPr>
              <w:pStyle w:val="Default"/>
              <w:tabs>
                <w:tab w:val="left" w:pos="5402"/>
                <w:tab w:val="left" w:pos="5472"/>
              </w:tabs>
              <w:spacing w:line="276" w:lineRule="auto"/>
              <w:ind w:left="-108" w:right="624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</w:p>
        </w:tc>
      </w:tr>
      <w:tr w:rsidR="00ED654B" w:rsidTr="00581577">
        <w:trPr>
          <w:gridAfter w:val="1"/>
          <w:wAfter w:w="810" w:type="dxa"/>
          <w:trHeight w:val="1438"/>
        </w:trPr>
        <w:tc>
          <w:tcPr>
            <w:tcW w:w="5747" w:type="dxa"/>
            <w:gridSpan w:val="3"/>
            <w:shd w:val="clear" w:color="auto" w:fill="E5DFEC" w:themeFill="accent4" w:themeFillTint="33"/>
          </w:tcPr>
          <w:tbl>
            <w:tblPr>
              <w:tblpPr w:leftFromText="180" w:rightFromText="180" w:bottomFromText="200" w:vertAnchor="text" w:horzAnchor="page" w:tblpX="5030" w:tblpY="39"/>
              <w:tblOverlap w:val="never"/>
              <w:tblW w:w="5964" w:type="dxa"/>
              <w:tblLayout w:type="fixed"/>
              <w:tblLook w:val="04A0" w:firstRow="1" w:lastRow="0" w:firstColumn="1" w:lastColumn="0" w:noHBand="0" w:noVBand="1"/>
            </w:tblPr>
            <w:tblGrid>
              <w:gridCol w:w="5964"/>
            </w:tblGrid>
            <w:tr w:rsidR="00ED654B" w:rsidTr="00581577">
              <w:trPr>
                <w:trHeight w:val="374"/>
              </w:trPr>
              <w:tc>
                <w:tcPr>
                  <w:tcW w:w="5960" w:type="dxa"/>
                  <w:hideMark/>
                </w:tcPr>
                <w:p w:rsidR="00ED654B" w:rsidRDefault="00ED654B" w:rsidP="00581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Analyze how particular lines of dialogue or incidents in a story or drama propel the action, reveal aspects of a character, or provoke a decision. </w:t>
                  </w:r>
                </w:p>
              </w:tc>
            </w:tr>
          </w:tbl>
          <w:p w:rsidR="00ED654B" w:rsidRDefault="00ED654B" w:rsidP="0058157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 xml:space="preserve"> Demonstrate command of the conventions of standard English grammar and usage when writing or speaking.  Demonstrate command of the conventions of standard English capitalization, punctuation, and spelling when writing. </w:t>
            </w:r>
          </w:p>
          <w:p w:rsidR="00ED654B" w:rsidRDefault="00ED654B" w:rsidP="0058157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>Acknowledge new information expressed by others and, when warranted, modify their own views.</w:t>
            </w:r>
          </w:p>
          <w:p w:rsidR="00ED654B" w:rsidRDefault="00ED654B" w:rsidP="0058157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 xml:space="preserve">Engage effectively in a range of collaborative discussions (one-on-one, in groups, and teacher-led) with diverse partners on grade 8 topics, texts, and issues, building on others’ ideas and expressing their own clearly. </w:t>
            </w:r>
          </w:p>
          <w:p w:rsidR="00ED654B" w:rsidRDefault="00ED654B" w:rsidP="0058157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5065" w:type="dxa"/>
            <w:gridSpan w:val="2"/>
            <w:shd w:val="clear" w:color="auto" w:fill="E5DFEC" w:themeFill="accent4" w:themeFillTint="33"/>
          </w:tcPr>
          <w:p w:rsidR="00ED654B" w:rsidRDefault="00ED654B" w:rsidP="00581577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Determine the meaning of words and phrases as they are used in a text, including figurative and connotative meanings; analyze the impact of specific word choices on meaning and tone, including analogies or allusions to other texts. </w:t>
            </w:r>
          </w:p>
          <w:p w:rsidR="00ED654B" w:rsidRDefault="00ED654B" w:rsidP="0058157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 xml:space="preserve">Draw evidence from literary or informational texts to support analysis, reflection, and research. </w:t>
            </w:r>
          </w:p>
          <w:p w:rsidR="00ED654B" w:rsidRDefault="00ED654B" w:rsidP="0058157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 xml:space="preserve">Write routinely over extended time frames (time for research, reflection, and revision) and shorter time frames (a single sitting or a day or two) for a range of discipline-specific tasks, purposes, and audiences. </w:t>
            </w:r>
            <w:r w:rsidR="0080439A"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>(opinion))</w:t>
            </w:r>
          </w:p>
          <w:p w:rsidR="00ED654B" w:rsidRDefault="00ED654B" w:rsidP="0058157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</w:p>
        </w:tc>
      </w:tr>
      <w:tr w:rsidR="00ED654B" w:rsidTr="00581577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522" w:type="dxa"/>
          <w:wAfter w:w="3700" w:type="dxa"/>
          <w:trHeight w:val="81"/>
        </w:trPr>
        <w:tc>
          <w:tcPr>
            <w:tcW w:w="3700" w:type="dxa"/>
          </w:tcPr>
          <w:p w:rsidR="00ED654B" w:rsidRDefault="00ED654B" w:rsidP="00581577">
            <w:pPr>
              <w:pStyle w:val="Default"/>
              <w:tabs>
                <w:tab w:val="left" w:pos="10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700" w:type="dxa"/>
            <w:gridSpan w:val="2"/>
          </w:tcPr>
          <w:p w:rsidR="00ED654B" w:rsidRDefault="00ED654B" w:rsidP="00581577">
            <w:pPr>
              <w:pStyle w:val="Default"/>
              <w:rPr>
                <w:sz w:val="20"/>
                <w:szCs w:val="20"/>
              </w:rPr>
            </w:pPr>
          </w:p>
        </w:tc>
      </w:tr>
      <w:tr w:rsidR="00ED654B" w:rsidTr="00581577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wBefore w:w="522" w:type="dxa"/>
          <w:trHeight w:val="266"/>
        </w:trPr>
        <w:tc>
          <w:tcPr>
            <w:tcW w:w="11100" w:type="dxa"/>
            <w:gridSpan w:val="5"/>
          </w:tcPr>
          <w:p w:rsidR="00ED654B" w:rsidRPr="007B4B4F" w:rsidRDefault="00ED654B" w:rsidP="0080439A">
            <w:pPr>
              <w:pStyle w:val="Default"/>
              <w:rPr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</w:tbl>
    <w:p w:rsidR="00ED654B" w:rsidRPr="00CD603B" w:rsidRDefault="00ED654B" w:rsidP="00ED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ED654B" w:rsidRPr="00CD603B" w:rsidTr="0080439A">
        <w:trPr>
          <w:trHeight w:val="573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54B" w:rsidRPr="00ED654B" w:rsidRDefault="00ED654B" w:rsidP="00ED6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00"/>
              </w:rPr>
              <w:t>Monday NO SCHOOL</w:t>
            </w:r>
          </w:p>
        </w:tc>
      </w:tr>
      <w:tr w:rsidR="00ED654B" w:rsidRPr="00CD603B" w:rsidTr="0080439A">
        <w:trPr>
          <w:trHeight w:val="1842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54B" w:rsidRDefault="00ED654B" w:rsidP="005815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00"/>
              </w:rPr>
              <w:t>Tuesday 10/10</w:t>
            </w:r>
          </w:p>
          <w:p w:rsidR="00ED654B" w:rsidRDefault="00ED654B" w:rsidP="00581577">
            <w:pPr>
              <w:spacing w:after="0" w:line="240" w:lineRule="auto"/>
              <w:ind w:left="450" w:hanging="360"/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ED654B" w:rsidRDefault="00ED654B" w:rsidP="00581577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Proofreading letters- go over together</w:t>
            </w:r>
          </w:p>
          <w:p w:rsidR="00ED654B" w:rsidRDefault="00ED654B" w:rsidP="00581577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Journal responses</w:t>
            </w:r>
          </w:p>
          <w:p w:rsidR="00A0469E" w:rsidRDefault="00A0469E" w:rsidP="00581577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Quiz retake-make up (noun, verb, text features and structures)</w:t>
            </w:r>
          </w:p>
          <w:p w:rsidR="00ED654B" w:rsidRPr="00997884" w:rsidRDefault="00ED654B" w:rsidP="00581577">
            <w:pPr>
              <w:pStyle w:val="ListParagraph"/>
              <w:spacing w:after="0"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3.   </w:t>
            </w:r>
            <w:r w:rsidRPr="00997884">
              <w:rPr>
                <w:rFonts w:eastAsia="Times New Roman" w:cs="Times New Roman"/>
                <w:highlight w:val="lightGray"/>
              </w:rPr>
              <w:t xml:space="preserve">Freak the Mighty </w:t>
            </w:r>
            <w:proofErr w:type="gramStart"/>
            <w:r w:rsidR="000C0B80">
              <w:rPr>
                <w:rFonts w:eastAsia="Times New Roman" w:cs="Times New Roman"/>
                <w:highlight w:val="lightGray"/>
              </w:rPr>
              <w:t xml:space="preserve">9  </w:t>
            </w:r>
            <w:r w:rsidRPr="00997884">
              <w:rPr>
                <w:rFonts w:eastAsia="Times New Roman" w:cs="Times New Roman"/>
                <w:highlight w:val="lightGray"/>
              </w:rPr>
              <w:t>Packet</w:t>
            </w:r>
            <w:proofErr w:type="gramEnd"/>
            <w:r w:rsidRPr="00997884">
              <w:rPr>
                <w:rFonts w:eastAsia="Times New Roman" w:cs="Times New Roman"/>
                <w:highlight w:val="lightGray"/>
              </w:rPr>
              <w:t xml:space="preserve"> and vocabulary.</w:t>
            </w:r>
          </w:p>
          <w:p w:rsidR="00ED654B" w:rsidRDefault="00ED654B" w:rsidP="00581577">
            <w:pPr>
              <w:spacing w:after="0" w:line="0" w:lineRule="atLeast"/>
              <w:rPr>
                <w:rFonts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WORKSHOP: </w:t>
            </w:r>
            <w:bookmarkStart w:id="0" w:name="OLE_LINK1"/>
            <w:bookmarkStart w:id="1" w:name="OLE_LINK2"/>
            <w:r>
              <w:rPr>
                <w:rFonts w:eastAsia="Times New Roman" w:cs="Times New Roman"/>
                <w:sz w:val="24"/>
                <w:szCs w:val="24"/>
              </w:rPr>
              <w:t>On own Stations 1Skills: verbs and proofreading letter, 2-AR Freak the Mighty- Multiple choice and Signposts 3-MyBRAINPOP/IXL</w:t>
            </w:r>
            <w:bookmarkEnd w:id="0"/>
            <w:bookmarkEnd w:id="1"/>
            <w:r>
              <w:rPr>
                <w:rFonts w:eastAsia="Times New Roman" w:cs="Times New Roman"/>
                <w:sz w:val="24"/>
                <w:szCs w:val="24"/>
              </w:rPr>
              <w:t>/Vocab. com</w:t>
            </w:r>
          </w:p>
        </w:tc>
      </w:tr>
      <w:tr w:rsidR="00ED654B" w:rsidRPr="00CD603B" w:rsidTr="0080439A">
        <w:trPr>
          <w:trHeight w:val="1572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54B" w:rsidRPr="00CD603B" w:rsidRDefault="00ED654B" w:rsidP="005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 </w:t>
            </w:r>
            <w:r w:rsidR="0088654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10/11</w:t>
            </w:r>
          </w:p>
          <w:p w:rsidR="00ED654B" w:rsidRDefault="00ED654B" w:rsidP="00581577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997884"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:</w:t>
            </w:r>
          </w:p>
          <w:p w:rsidR="00ED654B" w:rsidRPr="00997884" w:rsidRDefault="00ED654B" w:rsidP="005815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hd w:val="clear" w:color="auto" w:fill="00FFFF"/>
              </w:rPr>
            </w:pPr>
            <w:r w:rsidRPr="00997884">
              <w:rPr>
                <w:rFonts w:eastAsia="Times New Roman" w:cs="Arial"/>
                <w:highlight w:val="lightGray"/>
                <w:shd w:val="clear" w:color="auto" w:fill="00FFFF"/>
              </w:rPr>
              <w:t>Freak the Mighty 10  Plot diagram packet questions</w:t>
            </w:r>
          </w:p>
          <w:p w:rsidR="00ED654B" w:rsidRPr="00340392" w:rsidRDefault="00ED654B" w:rsidP="005815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Times New Roman"/>
              </w:rPr>
              <w:t>Go over verbs and other packets, worksheets  that were due</w:t>
            </w:r>
          </w:p>
          <w:p w:rsidR="00ED654B" w:rsidRPr="00F445DF" w:rsidRDefault="00ED654B" w:rsidP="008865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On own Stations 1Skills: </w:t>
            </w:r>
            <w:r w:rsidR="00886543">
              <w:rPr>
                <w:rFonts w:eastAsia="Times New Roman" w:cs="Times New Roman"/>
                <w:sz w:val="24"/>
                <w:szCs w:val="24"/>
              </w:rPr>
              <w:t>make up work</w:t>
            </w:r>
            <w:r>
              <w:rPr>
                <w:rFonts w:eastAsia="Times New Roman" w:cs="Times New Roman"/>
                <w:sz w:val="24"/>
                <w:szCs w:val="24"/>
              </w:rPr>
              <w:t>, 2-AR Freak the Mighty- Multiple choice and Signposts 3-MyBRAINPOP/IXL/Vocab.com</w:t>
            </w:r>
          </w:p>
        </w:tc>
      </w:tr>
      <w:tr w:rsidR="00ED654B" w:rsidRPr="00CD603B" w:rsidTr="0080439A">
        <w:trPr>
          <w:trHeight w:val="667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54B" w:rsidRPr="008A7323" w:rsidRDefault="00ED654B" w:rsidP="005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 </w:t>
            </w:r>
            <w:r w:rsidR="0088654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10/12</w:t>
            </w:r>
          </w:p>
          <w:p w:rsidR="00ED654B" w:rsidRDefault="00ED654B" w:rsidP="00581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Pr="00997884"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 </w:t>
            </w:r>
          </w:p>
          <w:p w:rsidR="00ED654B" w:rsidRDefault="00ED654B" w:rsidP="00ED65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hd w:val="clear" w:color="auto" w:fill="00FFFF"/>
              </w:rPr>
            </w:pPr>
            <w:r w:rsidRPr="00997884">
              <w:rPr>
                <w:rFonts w:eastAsia="Times New Roman" w:cs="Arial"/>
                <w:color w:val="000000"/>
                <w:highlight w:val="lightGray"/>
                <w:shd w:val="clear" w:color="auto" w:fill="00FFFF"/>
              </w:rPr>
              <w:t>Freak the Mighty  Go over 11, 12, 13 New packet and vocabulary</w:t>
            </w:r>
            <w:r w:rsidRPr="00997884">
              <w:rPr>
                <w:rFonts w:eastAsia="Times New Roman" w:cs="Arial"/>
                <w:color w:val="000000"/>
                <w:shd w:val="clear" w:color="auto" w:fill="00FFFF"/>
              </w:rPr>
              <w:t xml:space="preserve"> </w:t>
            </w:r>
          </w:p>
          <w:p w:rsidR="00ED654B" w:rsidRPr="00997884" w:rsidRDefault="00ED654B" w:rsidP="00ED65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hd w:val="clear" w:color="auto" w:fill="00FFFF"/>
              </w:rPr>
              <w:t>Nonfiction Signpost on own- Article of choice (</w:t>
            </w:r>
            <w:r w:rsidR="00A0469E">
              <w:rPr>
                <w:rFonts w:eastAsia="Times New Roman" w:cs="Arial"/>
                <w:color w:val="000000"/>
                <w:shd w:val="clear" w:color="auto" w:fill="00FFFF"/>
              </w:rPr>
              <w:t xml:space="preserve">5 </w:t>
            </w:r>
            <w:proofErr w:type="spellStart"/>
            <w:r w:rsidR="00A0469E">
              <w:rPr>
                <w:rFonts w:eastAsia="Times New Roman" w:cs="Arial"/>
                <w:color w:val="000000"/>
                <w:shd w:val="clear" w:color="auto" w:fill="00FFFF"/>
              </w:rPr>
              <w:t>N</w:t>
            </w:r>
            <w:r>
              <w:rPr>
                <w:rFonts w:eastAsia="Times New Roman" w:cs="Arial"/>
                <w:color w:val="000000"/>
                <w:shd w:val="clear" w:color="auto" w:fill="00FFFF"/>
              </w:rPr>
              <w:t>ewsela</w:t>
            </w:r>
            <w:proofErr w:type="spellEnd"/>
            <w:r>
              <w:rPr>
                <w:rFonts w:eastAsia="Times New Roman" w:cs="Arial"/>
                <w:color w:val="000000"/>
                <w:shd w:val="clear" w:color="auto" w:fill="00FFFF"/>
              </w:rPr>
              <w:t>)</w:t>
            </w:r>
          </w:p>
          <w:p w:rsidR="00ED654B" w:rsidRPr="00414660" w:rsidRDefault="00ED654B" w:rsidP="00886543">
            <w:pPr>
              <w:shd w:val="clear" w:color="auto" w:fill="FFFFC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439A">
              <w:rPr>
                <w:rFonts w:ascii="Times New Roman" w:hAnsi="Times New Roman" w:cs="Times New Roman"/>
                <w:sz w:val="24"/>
                <w:szCs w:val="24"/>
              </w:rPr>
              <w:t>On line work</w:t>
            </w:r>
            <w:r w:rsidR="00A0469E">
              <w:rPr>
                <w:rFonts w:ascii="Times New Roman" w:hAnsi="Times New Roman" w:cs="Times New Roman"/>
                <w:sz w:val="24"/>
                <w:szCs w:val="24"/>
              </w:rPr>
              <w:t xml:space="preserve">-IXL, My </w:t>
            </w:r>
            <w:proofErr w:type="spellStart"/>
            <w:r w:rsidR="00A0469E">
              <w:rPr>
                <w:rFonts w:ascii="Times New Roman" w:hAnsi="Times New Roman" w:cs="Times New Roman"/>
                <w:sz w:val="24"/>
                <w:szCs w:val="24"/>
              </w:rPr>
              <w:t>Brainpop</w:t>
            </w:r>
            <w:proofErr w:type="spellEnd"/>
            <w:r w:rsidR="00A0469E">
              <w:rPr>
                <w:rFonts w:ascii="Times New Roman" w:hAnsi="Times New Roman" w:cs="Times New Roman"/>
                <w:sz w:val="24"/>
                <w:szCs w:val="24"/>
              </w:rPr>
              <w:t>, Vocab. com</w:t>
            </w:r>
          </w:p>
        </w:tc>
      </w:tr>
      <w:tr w:rsidR="00ED654B" w:rsidRPr="00CD603B" w:rsidTr="0080439A">
        <w:trPr>
          <w:trHeight w:val="1239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654B" w:rsidRPr="007B4B4F" w:rsidRDefault="00ED654B" w:rsidP="005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Friday </w:t>
            </w:r>
            <w:r w:rsidR="0088654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10/13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</w:t>
            </w:r>
          </w:p>
          <w:p w:rsidR="00ED654B" w:rsidRPr="00997884" w:rsidRDefault="00ED654B" w:rsidP="00581577">
            <w:pPr>
              <w:spacing w:after="0" w:line="240" w:lineRule="auto"/>
              <w:ind w:left="450" w:hanging="360"/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</w:pPr>
            <w:r w:rsidRPr="00997884"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ED654B" w:rsidRDefault="00886543" w:rsidP="005815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hd w:val="clear" w:color="auto" w:fill="00FFFF"/>
              </w:rPr>
              <w:t>Opinion writing/discussion</w:t>
            </w:r>
            <w:r w:rsidR="00A0469E">
              <w:rPr>
                <w:rFonts w:eastAsia="Times New Roman" w:cs="Arial"/>
                <w:color w:val="000000"/>
                <w:shd w:val="clear" w:color="auto" w:fill="00FFFF"/>
              </w:rPr>
              <w:t xml:space="preserve">  Journal </w:t>
            </w:r>
            <w:r w:rsidR="0080439A">
              <w:rPr>
                <w:rFonts w:eastAsia="Times New Roman" w:cs="Arial"/>
                <w:color w:val="000000"/>
                <w:shd w:val="clear" w:color="auto" w:fill="00FFFF"/>
              </w:rPr>
              <w:t xml:space="preserve"> respond to quotes from Freak the Mighty</w:t>
            </w:r>
          </w:p>
          <w:p w:rsidR="0080439A" w:rsidRPr="00A0469E" w:rsidRDefault="00ED654B" w:rsidP="008043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997884">
              <w:rPr>
                <w:rFonts w:eastAsia="Times New Roman" w:cs="Arial"/>
                <w:color w:val="000000"/>
                <w:highlight w:val="lightGray"/>
                <w:shd w:val="clear" w:color="auto" w:fill="00FFFF"/>
              </w:rPr>
              <w:t>Freak the Mighty finish through Ch. 13</w:t>
            </w:r>
          </w:p>
          <w:p w:rsidR="00A0469E" w:rsidRPr="0080439A" w:rsidRDefault="00A0469E" w:rsidP="00A0469E">
            <w:pPr>
              <w:pStyle w:val="ListParagraph"/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hd w:val="clear" w:color="auto" w:fill="00FFFF"/>
              </w:rPr>
              <w:t>WORKSHOP:  Finish on line work, nonfiction signposts</w:t>
            </w:r>
            <w:bookmarkStart w:id="2" w:name="_GoBack"/>
            <w:bookmarkEnd w:id="2"/>
          </w:p>
        </w:tc>
      </w:tr>
    </w:tbl>
    <w:p w:rsidR="00ED654B" w:rsidRDefault="00ED654B" w:rsidP="00ED654B"/>
    <w:p w:rsidR="0080439A" w:rsidRDefault="0080439A" w:rsidP="00ED65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</w:pPr>
    </w:p>
    <w:p w:rsidR="0080439A" w:rsidRDefault="0080439A" w:rsidP="00ED65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</w:pPr>
    </w:p>
    <w:p w:rsidR="0080439A" w:rsidRDefault="0080439A" w:rsidP="00ED65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</w:pPr>
    </w:p>
    <w:p w:rsidR="00ED654B" w:rsidRDefault="00ED654B" w:rsidP="00ED65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  <w:t>After Chapter 14 Freak the Mighty- opinion</w:t>
      </w:r>
    </w:p>
    <w:p w:rsidR="00ED654B" w:rsidRDefault="00ED654B" w:rsidP="00ED65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  <w:t xml:space="preserve">Write narratives to develop real or imagined experiences or events using effective technique, relevant descriptive details, and well- structured event sequences. </w:t>
      </w:r>
    </w:p>
    <w:p w:rsidR="00ED654B" w:rsidRDefault="00ED654B" w:rsidP="00ED65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  <w:t xml:space="preserve">a. Engage and orient the reader by establishing a context and point of view and introducing a narrator and/or characters; organize an event sequence that unfolds naturally and logically. </w:t>
      </w:r>
    </w:p>
    <w:p w:rsidR="00ED654B" w:rsidRDefault="00ED654B" w:rsidP="00ED65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  <w:t xml:space="preserve">b. Use narrative techniques, such as dialogue, pacing, description, and reflection, to develop experiences, events, and/or characters. </w:t>
      </w:r>
    </w:p>
    <w:p w:rsidR="00ED654B" w:rsidRDefault="00ED654B" w:rsidP="00ED65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  <w:t xml:space="preserve">c. Use a variety of transition words, phrases, and clauses to convey sequence, signal shifts from one time frame or setting to another, and show the relationships among experiences and events. </w:t>
      </w:r>
    </w:p>
    <w:p w:rsidR="00ED654B" w:rsidRDefault="00ED654B" w:rsidP="00ED65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  <w:t xml:space="preserve">d. Use precise words and phrases, relevant descriptive details, and sensory language to capture the action and convey experiences and events. </w:t>
      </w:r>
    </w:p>
    <w:p w:rsidR="00ED654B" w:rsidRDefault="00ED654B" w:rsidP="00ED654B">
      <w:pPr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</w:rPr>
        <w:t>e. Provide a conclusion that follows from and reflects on the narrated experiences or events.</w:t>
      </w:r>
    </w:p>
    <w:p w:rsidR="0076017C" w:rsidRDefault="00A0469E"/>
    <w:sectPr w:rsidR="0076017C" w:rsidSect="00B320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A1A"/>
    <w:multiLevelType w:val="hybridMultilevel"/>
    <w:tmpl w:val="265AC656"/>
    <w:lvl w:ilvl="0" w:tplc="4528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458AC"/>
    <w:multiLevelType w:val="hybridMultilevel"/>
    <w:tmpl w:val="DF5ECDEE"/>
    <w:lvl w:ilvl="0" w:tplc="CD8A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F4EAB"/>
    <w:multiLevelType w:val="hybridMultilevel"/>
    <w:tmpl w:val="826022BE"/>
    <w:lvl w:ilvl="0" w:tplc="4D3A18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CFB5237"/>
    <w:multiLevelType w:val="hybridMultilevel"/>
    <w:tmpl w:val="3D1EF1A6"/>
    <w:lvl w:ilvl="0" w:tplc="9AAE9A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5E5"/>
    <w:multiLevelType w:val="hybridMultilevel"/>
    <w:tmpl w:val="86D41DBC"/>
    <w:lvl w:ilvl="0" w:tplc="4D3A1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4B"/>
    <w:rsid w:val="000C0B80"/>
    <w:rsid w:val="0080439A"/>
    <w:rsid w:val="00886543"/>
    <w:rsid w:val="0096233D"/>
    <w:rsid w:val="00A0469E"/>
    <w:rsid w:val="00CF374B"/>
    <w:rsid w:val="00E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4B"/>
    <w:pPr>
      <w:ind w:left="720"/>
      <w:contextualSpacing/>
    </w:pPr>
  </w:style>
  <w:style w:type="paragraph" w:customStyle="1" w:styleId="Default">
    <w:name w:val="Default"/>
    <w:rsid w:val="00ED654B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4B"/>
    <w:pPr>
      <w:ind w:left="720"/>
      <w:contextualSpacing/>
    </w:pPr>
  </w:style>
  <w:style w:type="paragraph" w:customStyle="1" w:styleId="Default">
    <w:name w:val="Default"/>
    <w:rsid w:val="00ED654B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Warner- Andrews</dc:creator>
  <cp:keywords/>
  <dc:description/>
  <cp:lastModifiedBy>Karen Warner- Andrews</cp:lastModifiedBy>
  <cp:revision>7</cp:revision>
  <cp:lastPrinted>2017-10-06T13:56:00Z</cp:lastPrinted>
  <dcterms:created xsi:type="dcterms:W3CDTF">2017-10-05T17:33:00Z</dcterms:created>
  <dcterms:modified xsi:type="dcterms:W3CDTF">2017-10-06T13:57:00Z</dcterms:modified>
</cp:coreProperties>
</file>